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C2C5" w14:textId="77777777" w:rsidR="00A27231" w:rsidRDefault="009E2398" w:rsidP="009E2398">
      <w:pPr>
        <w:tabs>
          <w:tab w:val="center" w:pos="4887"/>
          <w:tab w:val="right" w:pos="9072"/>
        </w:tabs>
        <w:overflowPunct w:val="0"/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4768C34D" w14:textId="77777777" w:rsidR="00143C2C" w:rsidRPr="00C01E87" w:rsidRDefault="00A27231" w:rsidP="009E2398">
      <w:pPr>
        <w:tabs>
          <w:tab w:val="center" w:pos="4887"/>
          <w:tab w:val="right" w:pos="9072"/>
        </w:tabs>
        <w:overflowPunct w:val="0"/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91729A" w:rsidRPr="00C01E87">
        <w:rPr>
          <w:rFonts w:ascii="Arial" w:hAnsi="Arial" w:cs="Arial"/>
          <w:b/>
          <w:bCs/>
          <w:sz w:val="20"/>
          <w:szCs w:val="20"/>
        </w:rPr>
        <w:t>PROCEDURA</w:t>
      </w:r>
      <w:r w:rsidR="0091729A">
        <w:rPr>
          <w:rFonts w:ascii="Arial" w:hAnsi="Arial" w:cs="Arial"/>
          <w:b/>
          <w:bCs/>
          <w:sz w:val="20"/>
          <w:szCs w:val="20"/>
        </w:rPr>
        <w:t xml:space="preserve"> </w:t>
      </w:r>
      <w:r w:rsidR="0091729A" w:rsidRPr="00C01E87">
        <w:rPr>
          <w:rFonts w:ascii="Arial" w:hAnsi="Arial" w:cs="Arial"/>
          <w:b/>
          <w:bCs/>
          <w:sz w:val="20"/>
          <w:szCs w:val="20"/>
        </w:rPr>
        <w:t>– DOKUMENTACJA POWYKONAWCZA</w:t>
      </w:r>
      <w:r w:rsidR="009E2398">
        <w:rPr>
          <w:rFonts w:ascii="Arial" w:hAnsi="Arial" w:cs="Arial"/>
          <w:b/>
          <w:bCs/>
          <w:sz w:val="20"/>
          <w:szCs w:val="20"/>
        </w:rPr>
        <w:tab/>
      </w:r>
    </w:p>
    <w:p w14:paraId="1919429C" w14:textId="77777777" w:rsidR="00143C2C" w:rsidRPr="00C01E87" w:rsidRDefault="00143C2C" w:rsidP="00E42C48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791D0D3F" w14:textId="427F527B" w:rsidR="00143C2C" w:rsidRPr="00C01E87" w:rsidRDefault="00143C2C" w:rsidP="004B5341">
      <w:pPr>
        <w:overflowPunct w:val="0"/>
        <w:autoSpaceDE w:val="0"/>
        <w:autoSpaceDN w:val="0"/>
        <w:adjustRightInd w:val="0"/>
        <w:ind w:left="0" w:firstLine="697"/>
        <w:textAlignment w:val="baseline"/>
        <w:rPr>
          <w:rFonts w:ascii="Arial" w:hAnsi="Arial" w:cs="Arial"/>
          <w:sz w:val="20"/>
          <w:szCs w:val="20"/>
        </w:rPr>
      </w:pPr>
      <w:r w:rsidRPr="00C01E87">
        <w:rPr>
          <w:rFonts w:ascii="Arial" w:hAnsi="Arial" w:cs="Arial"/>
          <w:sz w:val="20"/>
          <w:szCs w:val="20"/>
        </w:rPr>
        <w:t xml:space="preserve">Dokumentacja ma </w:t>
      </w:r>
      <w:r w:rsidR="00415632">
        <w:rPr>
          <w:rFonts w:ascii="Arial" w:hAnsi="Arial" w:cs="Arial"/>
          <w:sz w:val="20"/>
          <w:szCs w:val="20"/>
        </w:rPr>
        <w:t xml:space="preserve">zostać </w:t>
      </w:r>
      <w:r w:rsidR="007F6A8A">
        <w:rPr>
          <w:rFonts w:ascii="Arial" w:hAnsi="Arial" w:cs="Arial"/>
          <w:sz w:val="20"/>
          <w:szCs w:val="20"/>
        </w:rPr>
        <w:t>przygotowana po jednym egzemplarzu</w:t>
      </w:r>
      <w:r w:rsidR="00D826F2">
        <w:rPr>
          <w:rFonts w:ascii="Arial" w:hAnsi="Arial" w:cs="Arial"/>
          <w:sz w:val="20"/>
          <w:szCs w:val="20"/>
        </w:rPr>
        <w:t>. Jeden egzemplarz</w:t>
      </w:r>
      <w:r w:rsidR="00BA398E">
        <w:rPr>
          <w:rFonts w:ascii="Arial" w:hAnsi="Arial" w:cs="Arial"/>
          <w:sz w:val="20"/>
          <w:szCs w:val="20"/>
        </w:rPr>
        <w:t xml:space="preserve"> </w:t>
      </w:r>
      <w:r w:rsidR="00BA398E" w:rsidRPr="00BA398E">
        <w:rPr>
          <w:rFonts w:ascii="Arial" w:hAnsi="Arial" w:cs="Arial"/>
          <w:sz w:val="20"/>
          <w:szCs w:val="20"/>
        </w:rPr>
        <w:t>w wersji papierowej oraz jeden egzemplarz w wersji elektronicznej w formacie PDF tożsamym z wersją papierową.</w:t>
      </w:r>
    </w:p>
    <w:p w14:paraId="6A921B07" w14:textId="77777777" w:rsidR="004B5341" w:rsidRPr="00C01E87" w:rsidRDefault="004B5341" w:rsidP="003D0766">
      <w:pPr>
        <w:overflowPunct w:val="0"/>
        <w:autoSpaceDE w:val="0"/>
        <w:autoSpaceDN w:val="0"/>
        <w:adjustRightInd w:val="0"/>
        <w:ind w:left="709" w:firstLine="11"/>
        <w:textAlignment w:val="baseline"/>
        <w:rPr>
          <w:rFonts w:ascii="Arial" w:hAnsi="Arial" w:cs="Arial"/>
          <w:sz w:val="20"/>
          <w:szCs w:val="20"/>
        </w:rPr>
      </w:pPr>
    </w:p>
    <w:p w14:paraId="0223C02D" w14:textId="77777777" w:rsidR="00143C2C" w:rsidRPr="00C01E87" w:rsidRDefault="00143C2C" w:rsidP="004B5341">
      <w:pPr>
        <w:overflowPunct w:val="0"/>
        <w:autoSpaceDE w:val="0"/>
        <w:autoSpaceDN w:val="0"/>
        <w:adjustRightInd w:val="0"/>
        <w:ind w:left="0" w:firstLine="360"/>
        <w:textAlignment w:val="baseline"/>
        <w:rPr>
          <w:rFonts w:ascii="Arial" w:hAnsi="Arial" w:cs="Arial"/>
          <w:sz w:val="20"/>
          <w:szCs w:val="20"/>
        </w:rPr>
      </w:pPr>
      <w:r w:rsidRPr="00C01E87">
        <w:rPr>
          <w:rFonts w:ascii="Arial" w:hAnsi="Arial" w:cs="Arial"/>
          <w:sz w:val="20"/>
          <w:szCs w:val="20"/>
        </w:rPr>
        <w:t>Na dokumentację powykonawczą składają się m.in.:</w:t>
      </w:r>
    </w:p>
    <w:p w14:paraId="346551D6" w14:textId="5BAF516A" w:rsidR="00613347" w:rsidRDefault="00613347" w:rsidP="0061334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426" w:hanging="426"/>
        <w:textAlignment w:val="baseline"/>
        <w:rPr>
          <w:rFonts w:ascii="Arial" w:hAnsi="Arial" w:cs="Arial"/>
          <w:sz w:val="20"/>
          <w:szCs w:val="20"/>
        </w:rPr>
      </w:pPr>
      <w:r w:rsidRPr="006E727B">
        <w:rPr>
          <w:rFonts w:ascii="Arial" w:hAnsi="Arial" w:cs="Arial"/>
          <w:sz w:val="20"/>
          <w:szCs w:val="20"/>
        </w:rPr>
        <w:t xml:space="preserve">Wyniki </w:t>
      </w:r>
      <w:r w:rsidR="00A243BD">
        <w:rPr>
          <w:rFonts w:ascii="Arial" w:hAnsi="Arial" w:cs="Arial"/>
          <w:sz w:val="20"/>
          <w:szCs w:val="20"/>
        </w:rPr>
        <w:t>badań, pomiarów, prób,</w:t>
      </w:r>
    </w:p>
    <w:p w14:paraId="13EFE78A" w14:textId="0B8A9548" w:rsidR="00FA38C1" w:rsidRPr="00FA38C1" w:rsidRDefault="00FA38C1" w:rsidP="00FA38C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426" w:hanging="426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Potwierdzenie zagospodarowania odpadów,</w:t>
      </w:r>
    </w:p>
    <w:p w14:paraId="51C6EA6B" w14:textId="77777777" w:rsidR="00613347" w:rsidRPr="006E727B" w:rsidRDefault="00613347" w:rsidP="00613347">
      <w:pPr>
        <w:pStyle w:val="Default"/>
        <w:numPr>
          <w:ilvl w:val="0"/>
          <w:numId w:val="3"/>
        </w:numPr>
        <w:spacing w:line="276" w:lineRule="auto"/>
        <w:ind w:left="426" w:hanging="426"/>
        <w:jc w:val="both"/>
        <w:rPr>
          <w:sz w:val="20"/>
          <w:szCs w:val="20"/>
        </w:rPr>
      </w:pPr>
      <w:r w:rsidRPr="006E727B">
        <w:rPr>
          <w:sz w:val="20"/>
          <w:szCs w:val="20"/>
        </w:rPr>
        <w:t>Dokumenty potwierdzające możliwość stosowania danego materiału przy wykonaniu robót budowlanych (deklaracje, certyfikaty CE, atesty, aprobaty techniczne, instrukcje obsługi, karty gwarancyjne, dokumentację techniczno-ruchową itp.),</w:t>
      </w:r>
    </w:p>
    <w:p w14:paraId="59DC2323" w14:textId="77777777" w:rsidR="00613347" w:rsidRDefault="00613347" w:rsidP="00613347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6E727B">
        <w:rPr>
          <w:rFonts w:ascii="Arial" w:hAnsi="Arial" w:cs="Arial"/>
          <w:sz w:val="20"/>
          <w:szCs w:val="20"/>
        </w:rPr>
        <w:t>Protokoły sprawdzeń i odbioru robót częściowych, zakrywanych, zanikających,</w:t>
      </w:r>
    </w:p>
    <w:p w14:paraId="24B9D2CC" w14:textId="37706BE1" w:rsidR="00F827A8" w:rsidRPr="006E727B" w:rsidRDefault="00F827A8" w:rsidP="00613347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Karty gwarancyjne </w:t>
      </w:r>
      <w:r w:rsidR="00392E49">
        <w:rPr>
          <w:rFonts w:ascii="Arial" w:hAnsi="Arial" w:cs="Arial"/>
          <w:sz w:val="20"/>
          <w:szCs w:val="20"/>
        </w:rPr>
        <w:t>pod zakupione urządzenia</w:t>
      </w:r>
      <w:r w:rsidR="00BC1828">
        <w:rPr>
          <w:rFonts w:ascii="Arial" w:hAnsi="Arial" w:cs="Arial"/>
          <w:sz w:val="20"/>
          <w:szCs w:val="20"/>
        </w:rPr>
        <w:t xml:space="preserve"> wyposażenia.</w:t>
      </w:r>
    </w:p>
    <w:p w14:paraId="39478AB7" w14:textId="77777777" w:rsidR="00143C2C" w:rsidRPr="00C01E87" w:rsidRDefault="00143C2C" w:rsidP="003D0766">
      <w:pPr>
        <w:pStyle w:val="Akapitzlist"/>
        <w:ind w:firstLine="0"/>
        <w:rPr>
          <w:sz w:val="20"/>
          <w:szCs w:val="20"/>
        </w:rPr>
      </w:pPr>
    </w:p>
    <w:sectPr w:rsidR="00143C2C" w:rsidRPr="00C01E87" w:rsidSect="00AB5A24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AE9A" w14:textId="77777777" w:rsidR="005E256B" w:rsidRDefault="005E256B" w:rsidP="00361609">
      <w:pPr>
        <w:spacing w:line="240" w:lineRule="auto"/>
      </w:pPr>
      <w:r>
        <w:separator/>
      </w:r>
    </w:p>
  </w:endnote>
  <w:endnote w:type="continuationSeparator" w:id="0">
    <w:p w14:paraId="1C4CF230" w14:textId="77777777" w:rsidR="005E256B" w:rsidRDefault="005E256B" w:rsidP="003616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569B6" w14:textId="77777777" w:rsidR="005E256B" w:rsidRDefault="005E256B" w:rsidP="00361609">
      <w:pPr>
        <w:spacing w:line="240" w:lineRule="auto"/>
      </w:pPr>
      <w:r>
        <w:separator/>
      </w:r>
    </w:p>
  </w:footnote>
  <w:footnote w:type="continuationSeparator" w:id="0">
    <w:p w14:paraId="0A7FC579" w14:textId="77777777" w:rsidR="005E256B" w:rsidRDefault="005E256B" w:rsidP="003616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3FAB" w14:textId="77777777" w:rsidR="00731DAC" w:rsidRDefault="00731DAC" w:rsidP="00731DA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F7EC" w14:textId="31D7F1B8" w:rsidR="00854C38" w:rsidRDefault="00854C38">
    <w:pPr>
      <w:pStyle w:val="Nagwek"/>
    </w:pPr>
    <w:r>
      <w:t>WK</w:t>
    </w:r>
    <w:r w:rsidR="000506DF">
      <w:t>OŚ-ZR</w:t>
    </w:r>
    <w:r>
      <w:t>.7021.</w:t>
    </w:r>
    <w:r w:rsidR="00BE5D17">
      <w:t>23</w:t>
    </w:r>
    <w:r>
      <w:t>.202</w:t>
    </w:r>
    <w:r w:rsidR="00BE5D17">
      <w:t>6</w:t>
    </w:r>
    <w:r w:rsidR="00A948F9">
      <w:t xml:space="preserve"> </w:t>
    </w:r>
    <w:r>
      <w:t xml:space="preserve">.MS </w:t>
    </w:r>
    <w:r>
      <w:tab/>
      <w:t xml:space="preserve">                                                        Załącznik nr </w:t>
    </w:r>
    <w:r w:rsidR="00AE01E5">
      <w:t>2</w:t>
    </w:r>
  </w:p>
  <w:p w14:paraId="5E1AD55A" w14:textId="77777777" w:rsidR="00854C38" w:rsidRDefault="00854C38">
    <w:pPr>
      <w:pStyle w:val="Nagwek"/>
    </w:pPr>
    <w:r>
      <w:tab/>
      <w:t xml:space="preserve">                                                                                                           Do Opisu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6411"/>
    <w:multiLevelType w:val="hybridMultilevel"/>
    <w:tmpl w:val="3B0ED6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622118A"/>
    <w:multiLevelType w:val="hybridMultilevel"/>
    <w:tmpl w:val="97205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12DAF"/>
    <w:multiLevelType w:val="singleLevel"/>
    <w:tmpl w:val="7ECCFCDE"/>
    <w:lvl w:ilvl="0">
      <w:start w:val="1"/>
      <w:numFmt w:val="decimal"/>
      <w:lvlText w:val="%1."/>
      <w:legacy w:legacy="1" w:legacySpace="0" w:legacyIndent="283"/>
      <w:lvlJc w:val="right"/>
      <w:pPr>
        <w:ind w:left="283" w:hanging="283"/>
      </w:pPr>
    </w:lvl>
  </w:abstractNum>
  <w:abstractNum w:abstractNumId="3" w15:restartNumberingAfterBreak="0">
    <w:nsid w:val="5EAA6E28"/>
    <w:multiLevelType w:val="hybridMultilevel"/>
    <w:tmpl w:val="96CA30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D0EEE"/>
    <w:multiLevelType w:val="hybridMultilevel"/>
    <w:tmpl w:val="F632856C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>
      <w:start w:val="1"/>
      <w:numFmt w:val="lowerRoman"/>
      <w:lvlText w:val="%3."/>
      <w:lvlJc w:val="right"/>
      <w:pPr>
        <w:ind w:left="3420" w:hanging="180"/>
      </w:pPr>
    </w:lvl>
    <w:lvl w:ilvl="3" w:tplc="0415000F">
      <w:start w:val="1"/>
      <w:numFmt w:val="decimal"/>
      <w:lvlText w:val="%4."/>
      <w:lvlJc w:val="left"/>
      <w:pPr>
        <w:ind w:left="4140" w:hanging="360"/>
      </w:pPr>
    </w:lvl>
    <w:lvl w:ilvl="4" w:tplc="04150019">
      <w:start w:val="1"/>
      <w:numFmt w:val="lowerLetter"/>
      <w:lvlText w:val="%5."/>
      <w:lvlJc w:val="left"/>
      <w:pPr>
        <w:ind w:left="4860" w:hanging="360"/>
      </w:pPr>
    </w:lvl>
    <w:lvl w:ilvl="5" w:tplc="0415001B">
      <w:start w:val="1"/>
      <w:numFmt w:val="lowerRoman"/>
      <w:lvlText w:val="%6."/>
      <w:lvlJc w:val="right"/>
      <w:pPr>
        <w:ind w:left="5580" w:hanging="180"/>
      </w:pPr>
    </w:lvl>
    <w:lvl w:ilvl="6" w:tplc="0415000F">
      <w:start w:val="1"/>
      <w:numFmt w:val="decimal"/>
      <w:lvlText w:val="%7."/>
      <w:lvlJc w:val="left"/>
      <w:pPr>
        <w:ind w:left="6300" w:hanging="360"/>
      </w:pPr>
    </w:lvl>
    <w:lvl w:ilvl="7" w:tplc="04150019">
      <w:start w:val="1"/>
      <w:numFmt w:val="lowerLetter"/>
      <w:lvlText w:val="%8."/>
      <w:lvlJc w:val="left"/>
      <w:pPr>
        <w:ind w:left="7020" w:hanging="360"/>
      </w:pPr>
    </w:lvl>
    <w:lvl w:ilvl="8" w:tplc="0415001B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771074B8"/>
    <w:multiLevelType w:val="hybridMultilevel"/>
    <w:tmpl w:val="1D7218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84870345">
    <w:abstractNumId w:val="2"/>
  </w:num>
  <w:num w:numId="2" w16cid:durableId="1642271838">
    <w:abstractNumId w:val="1"/>
  </w:num>
  <w:num w:numId="3" w16cid:durableId="486477902">
    <w:abstractNumId w:val="3"/>
  </w:num>
  <w:num w:numId="4" w16cid:durableId="1021513799">
    <w:abstractNumId w:val="0"/>
  </w:num>
  <w:num w:numId="5" w16cid:durableId="367221241">
    <w:abstractNumId w:val="5"/>
  </w:num>
  <w:num w:numId="6" w16cid:durableId="1755586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361"/>
    <w:rsid w:val="000177E7"/>
    <w:rsid w:val="00044733"/>
    <w:rsid w:val="000506DF"/>
    <w:rsid w:val="00060774"/>
    <w:rsid w:val="00071961"/>
    <w:rsid w:val="00083016"/>
    <w:rsid w:val="000A6999"/>
    <w:rsid w:val="000C2FB0"/>
    <w:rsid w:val="000D2C99"/>
    <w:rsid w:val="000F05B4"/>
    <w:rsid w:val="0013460B"/>
    <w:rsid w:val="0014039C"/>
    <w:rsid w:val="00143C2C"/>
    <w:rsid w:val="0014411D"/>
    <w:rsid w:val="00153CA1"/>
    <w:rsid w:val="001A526E"/>
    <w:rsid w:val="001B32FB"/>
    <w:rsid w:val="001F51E1"/>
    <w:rsid w:val="00255C4B"/>
    <w:rsid w:val="00263D3C"/>
    <w:rsid w:val="00265501"/>
    <w:rsid w:val="00285C50"/>
    <w:rsid w:val="00286496"/>
    <w:rsid w:val="00297D50"/>
    <w:rsid w:val="002A2534"/>
    <w:rsid w:val="002C2193"/>
    <w:rsid w:val="002D16D4"/>
    <w:rsid w:val="00361609"/>
    <w:rsid w:val="00392E49"/>
    <w:rsid w:val="00397B31"/>
    <w:rsid w:val="003C2E3A"/>
    <w:rsid w:val="003D0766"/>
    <w:rsid w:val="003F2AD4"/>
    <w:rsid w:val="00415632"/>
    <w:rsid w:val="00434FD2"/>
    <w:rsid w:val="004412CB"/>
    <w:rsid w:val="00453A77"/>
    <w:rsid w:val="00466A6D"/>
    <w:rsid w:val="004869E6"/>
    <w:rsid w:val="0049037A"/>
    <w:rsid w:val="004A5F45"/>
    <w:rsid w:val="004B5341"/>
    <w:rsid w:val="004E3C3F"/>
    <w:rsid w:val="005D5AF3"/>
    <w:rsid w:val="005E1942"/>
    <w:rsid w:val="005E256B"/>
    <w:rsid w:val="005F0925"/>
    <w:rsid w:val="005F47B4"/>
    <w:rsid w:val="00613347"/>
    <w:rsid w:val="006226C8"/>
    <w:rsid w:val="00684713"/>
    <w:rsid w:val="006B6486"/>
    <w:rsid w:val="006E727B"/>
    <w:rsid w:val="006E7637"/>
    <w:rsid w:val="006F0EC1"/>
    <w:rsid w:val="007135BE"/>
    <w:rsid w:val="00723A5F"/>
    <w:rsid w:val="00731DAC"/>
    <w:rsid w:val="007510FA"/>
    <w:rsid w:val="007B5957"/>
    <w:rsid w:val="007C04F0"/>
    <w:rsid w:val="007F6A8A"/>
    <w:rsid w:val="007F6D99"/>
    <w:rsid w:val="008004AD"/>
    <w:rsid w:val="0082137C"/>
    <w:rsid w:val="00837855"/>
    <w:rsid w:val="00854C38"/>
    <w:rsid w:val="0086000F"/>
    <w:rsid w:val="00867314"/>
    <w:rsid w:val="00890467"/>
    <w:rsid w:val="008B0361"/>
    <w:rsid w:val="008C70D3"/>
    <w:rsid w:val="0091729A"/>
    <w:rsid w:val="009E2398"/>
    <w:rsid w:val="009E2A19"/>
    <w:rsid w:val="00A243BD"/>
    <w:rsid w:val="00A27231"/>
    <w:rsid w:val="00A5576B"/>
    <w:rsid w:val="00A76E04"/>
    <w:rsid w:val="00A948F9"/>
    <w:rsid w:val="00AB4476"/>
    <w:rsid w:val="00AB5A24"/>
    <w:rsid w:val="00AB70F7"/>
    <w:rsid w:val="00AD35B6"/>
    <w:rsid w:val="00AE01E5"/>
    <w:rsid w:val="00B10D8B"/>
    <w:rsid w:val="00BA398E"/>
    <w:rsid w:val="00BA3B27"/>
    <w:rsid w:val="00BA5A0A"/>
    <w:rsid w:val="00BC1828"/>
    <w:rsid w:val="00BC49AD"/>
    <w:rsid w:val="00BD24E1"/>
    <w:rsid w:val="00BE5D17"/>
    <w:rsid w:val="00BF5C5B"/>
    <w:rsid w:val="00C01E87"/>
    <w:rsid w:val="00C342FE"/>
    <w:rsid w:val="00C40D65"/>
    <w:rsid w:val="00C66C26"/>
    <w:rsid w:val="00C67718"/>
    <w:rsid w:val="00CD4869"/>
    <w:rsid w:val="00D12F8D"/>
    <w:rsid w:val="00D6201E"/>
    <w:rsid w:val="00D726C8"/>
    <w:rsid w:val="00D826F2"/>
    <w:rsid w:val="00DC66BF"/>
    <w:rsid w:val="00DD0DBC"/>
    <w:rsid w:val="00DE5E72"/>
    <w:rsid w:val="00DF52B1"/>
    <w:rsid w:val="00E42C48"/>
    <w:rsid w:val="00E47076"/>
    <w:rsid w:val="00E942CC"/>
    <w:rsid w:val="00EA38A7"/>
    <w:rsid w:val="00ED356E"/>
    <w:rsid w:val="00EF305E"/>
    <w:rsid w:val="00F01DC5"/>
    <w:rsid w:val="00F108E8"/>
    <w:rsid w:val="00F549ED"/>
    <w:rsid w:val="00F827A8"/>
    <w:rsid w:val="00FA38C1"/>
    <w:rsid w:val="00FC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C563F4"/>
  <w15:docId w15:val="{22A85CDE-5C6F-4E52-84F9-D1026217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9E6"/>
    <w:pPr>
      <w:spacing w:line="360" w:lineRule="auto"/>
      <w:ind w:left="697" w:firstLine="6"/>
      <w:jc w:val="both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9"/>
    <w:qFormat/>
    <w:rsid w:val="00EF305E"/>
    <w:pPr>
      <w:spacing w:before="100" w:beforeAutospacing="1" w:after="100" w:afterAutospacing="1" w:line="240" w:lineRule="auto"/>
      <w:ind w:left="0"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F305E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8B03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8B0361"/>
    <w:pPr>
      <w:ind w:left="720"/>
    </w:pPr>
  </w:style>
  <w:style w:type="paragraph" w:styleId="Nagwek">
    <w:name w:val="header"/>
    <w:basedOn w:val="Normalny"/>
    <w:link w:val="NagwekZnak"/>
    <w:uiPriority w:val="99"/>
    <w:rsid w:val="0036160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61609"/>
  </w:style>
  <w:style w:type="paragraph" w:styleId="Stopka">
    <w:name w:val="footer"/>
    <w:basedOn w:val="Normalny"/>
    <w:link w:val="StopkaZnak"/>
    <w:uiPriority w:val="99"/>
    <w:rsid w:val="0036160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61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9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Załącznik: Procedura – Dokumentacja powykonawcza (Branża drogowa i roboty towarzyszące)</vt:lpstr>
    </vt:vector>
  </TitlesOfParts>
  <Company>urzad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Załącznik: Procedura – Dokumentacja powykonawcza (Branża drogowa i roboty towarzyszące)</dc:title>
  <dc:subject/>
  <dc:creator>sfelikowski</dc:creator>
  <cp:keywords/>
  <dc:description/>
  <cp:lastModifiedBy>Maciej Szymański</cp:lastModifiedBy>
  <cp:revision>34</cp:revision>
  <cp:lastPrinted>2023-09-07T12:30:00Z</cp:lastPrinted>
  <dcterms:created xsi:type="dcterms:W3CDTF">2023-04-19T14:41:00Z</dcterms:created>
  <dcterms:modified xsi:type="dcterms:W3CDTF">2026-04-08T13:10:00Z</dcterms:modified>
</cp:coreProperties>
</file>